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CEE" w:rsidRPr="00057CEE" w:rsidRDefault="00057CEE" w:rsidP="00057CE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057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Ausst</w:t>
      </w:r>
      <w:bookmarkStart w:id="0" w:name="_GoBack"/>
      <w:bookmarkEnd w:id="0"/>
      <w:r w:rsidRPr="00057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ellung The </w:t>
      </w:r>
      <w:proofErr w:type="spellStart"/>
      <w:r w:rsidRPr="00057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conditions</w:t>
      </w:r>
      <w:proofErr w:type="spellEnd"/>
      <w:r w:rsidRPr="00057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057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of</w:t>
      </w:r>
      <w:proofErr w:type="spellEnd"/>
      <w:r w:rsidRPr="00057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time</w:t>
      </w:r>
    </w:p>
    <w:p w:rsidR="00057CEE" w:rsidRPr="00057CEE" w:rsidRDefault="00057CEE" w:rsidP="00057CEE">
      <w:pPr>
        <w:rPr>
          <w:rFonts w:ascii="Times New Roman" w:eastAsia="Times New Roman" w:hAnsi="Times New Roman" w:cs="Times New Roman"/>
          <w:lang w:eastAsia="de-DE"/>
        </w:rPr>
      </w:pPr>
      <w:r w:rsidRPr="00057CEE">
        <w:rPr>
          <w:rFonts w:ascii="Times New Roman" w:eastAsia="Times New Roman" w:hAnsi="Times New Roman" w:cs="Times New Roman"/>
          <w:lang w:eastAsia="de-DE"/>
        </w:rPr>
        <w:br/>
        <w:t xml:space="preserve">Premiere der Klebeklumpen / </w:t>
      </w:r>
      <w:proofErr w:type="spellStart"/>
      <w:r w:rsidRPr="00057CEE">
        <w:rPr>
          <w:rFonts w:ascii="Times New Roman" w:eastAsia="Times New Roman" w:hAnsi="Times New Roman" w:cs="Times New Roman"/>
          <w:lang w:eastAsia="de-DE"/>
        </w:rPr>
        <w:t>Glue</w:t>
      </w:r>
      <w:proofErr w:type="spellEnd"/>
      <w:r w:rsidRPr="00057CEE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057CEE">
        <w:rPr>
          <w:rFonts w:ascii="Times New Roman" w:eastAsia="Times New Roman" w:hAnsi="Times New Roman" w:cs="Times New Roman"/>
          <w:lang w:eastAsia="de-DE"/>
        </w:rPr>
        <w:t>nuggets</w:t>
      </w:r>
      <w:proofErr w:type="spellEnd"/>
      <w:r w:rsidRPr="00057CEE">
        <w:rPr>
          <w:rFonts w:ascii="Times New Roman" w:eastAsia="Times New Roman" w:hAnsi="Times New Roman" w:cs="Times New Roman"/>
          <w:lang w:eastAsia="de-DE"/>
        </w:rPr>
        <w:t xml:space="preserve"> von Marco </w:t>
      </w:r>
      <w:proofErr w:type="spellStart"/>
      <w:r w:rsidRPr="00057CEE">
        <w:rPr>
          <w:rFonts w:ascii="Times New Roman" w:eastAsia="Times New Roman" w:hAnsi="Times New Roman" w:cs="Times New Roman"/>
          <w:lang w:eastAsia="de-DE"/>
        </w:rPr>
        <w:t>Spitzar</w:t>
      </w:r>
      <w:proofErr w:type="spellEnd"/>
      <w:r w:rsidRPr="00057CEE">
        <w:rPr>
          <w:rFonts w:ascii="Times New Roman" w:eastAsia="Times New Roman" w:hAnsi="Times New Roman" w:cs="Times New Roman"/>
          <w:lang w:eastAsia="de-DE"/>
        </w:rPr>
        <w:t xml:space="preserve"> in der </w:t>
      </w:r>
      <w:proofErr w:type="spellStart"/>
      <w:r w:rsidRPr="00057CEE">
        <w:rPr>
          <w:rFonts w:ascii="Times New Roman" w:eastAsia="Times New Roman" w:hAnsi="Times New Roman" w:cs="Times New Roman"/>
          <w:lang w:eastAsia="de-DE"/>
        </w:rPr>
        <w:t>Galerie.Z</w:t>
      </w:r>
      <w:proofErr w:type="spellEnd"/>
      <w:r w:rsidRPr="00057CEE">
        <w:rPr>
          <w:rFonts w:ascii="Times New Roman" w:eastAsia="Times New Roman" w:hAnsi="Times New Roman" w:cs="Times New Roman"/>
          <w:lang w:eastAsia="de-DE"/>
        </w:rPr>
        <w:t>, Hard</w:t>
      </w:r>
    </w:p>
    <w:p w:rsidR="00057CEE" w:rsidRDefault="00057CEE" w:rsidP="00057CE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</w:pPr>
    </w:p>
    <w:p w:rsidR="00057CEE" w:rsidRPr="00057CEE" w:rsidRDefault="00057CEE" w:rsidP="00057CE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</w:pPr>
      <w:r w:rsidRPr="00057CE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  <w:t>Alle Informationen im Überblick</w:t>
      </w:r>
    </w:p>
    <w:p w:rsidR="00057CEE" w:rsidRPr="00057CEE" w:rsidRDefault="00057CEE" w:rsidP="00057CEE">
      <w:pPr>
        <w:rPr>
          <w:rFonts w:ascii="Times New Roman" w:eastAsia="Times New Roman" w:hAnsi="Times New Roman" w:cs="Times New Roman"/>
          <w:lang w:eastAsia="de-DE"/>
        </w:rPr>
      </w:pPr>
      <w:r w:rsidRPr="00057CEE">
        <w:rPr>
          <w:rFonts w:ascii="Times New Roman" w:eastAsia="Times New Roman" w:hAnsi="Times New Roman" w:cs="Times New Roman"/>
          <w:lang w:eastAsia="de-DE"/>
        </w:rPr>
        <w:br/>
      </w:r>
      <w:r w:rsidRPr="00057CEE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1. Allgemeines</w:t>
      </w:r>
      <w:r w:rsidRPr="00057CEE">
        <w:rPr>
          <w:rFonts w:ascii="Times New Roman" w:eastAsia="Times New Roman" w:hAnsi="Times New Roman" w:cs="Times New Roman"/>
          <w:lang w:eastAsia="de-DE"/>
        </w:rPr>
        <w:br/>
      </w:r>
      <w:r w:rsidRPr="00057CEE">
        <w:rPr>
          <w:rFonts w:ascii="Times New Roman" w:eastAsia="Times New Roman" w:hAnsi="Times New Roman" w:cs="Times New Roman"/>
          <w:lang w:eastAsia="de-DE"/>
        </w:rPr>
        <w:br/>
      </w:r>
      <w:r w:rsidRPr="00057CEE">
        <w:rPr>
          <w:rFonts w:ascii="open sans" w:eastAsia="Times New Roman" w:hAnsi="open sans" w:cs="open sans"/>
          <w:b/>
          <w:bCs/>
          <w:sz w:val="21"/>
          <w:szCs w:val="21"/>
          <w:lang w:eastAsia="de-DE"/>
        </w:rPr>
        <w:t>Ort der Ausstellung</w:t>
      </w:r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br/>
      </w:r>
      <w:proofErr w:type="spellStart"/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t>Galerie.Z</w:t>
      </w:r>
      <w:proofErr w:type="spellEnd"/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t>, Landstraße 11 in 6971 Hard</w:t>
      </w:r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br/>
      </w:r>
      <w:r w:rsidRPr="00057CEE">
        <w:rPr>
          <w:rFonts w:ascii="open sans" w:eastAsia="Times New Roman" w:hAnsi="open sans" w:cs="open sans"/>
          <w:b/>
          <w:bCs/>
          <w:sz w:val="21"/>
          <w:szCs w:val="21"/>
          <w:lang w:eastAsia="de-DE"/>
        </w:rPr>
        <w:t>Vernissage</w:t>
      </w:r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br/>
        <w:t>Donnerstag, den 21. April ab 19.30 Uhr</w:t>
      </w:r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br/>
      </w:r>
      <w:r w:rsidRPr="00057CEE">
        <w:rPr>
          <w:rFonts w:ascii="open sans" w:eastAsia="Times New Roman" w:hAnsi="open sans" w:cs="open sans"/>
          <w:b/>
          <w:bCs/>
          <w:sz w:val="21"/>
          <w:szCs w:val="21"/>
          <w:lang w:eastAsia="de-DE"/>
        </w:rPr>
        <w:t>Öffnungszeiten der Ausstellung</w:t>
      </w:r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br/>
        <w:t>22. April bis 21. Mai 2022</w:t>
      </w:r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br/>
        <w:t>Dienstag und Donnerstag von 18 bis 20 Uhr</w:t>
      </w:r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br/>
        <w:t>sowie Samstag von 10 bis 12 Uhr und nach Vereinbarung +43 (0) 650 648 20 20</w:t>
      </w:r>
      <w:r w:rsidRPr="00057CEE">
        <w:rPr>
          <w:rFonts w:ascii="Times New Roman" w:eastAsia="Times New Roman" w:hAnsi="Times New Roman" w:cs="Times New Roman"/>
          <w:lang w:eastAsia="de-DE"/>
        </w:rPr>
        <w:br/>
      </w:r>
      <w:r w:rsidRPr="00057CEE">
        <w:rPr>
          <w:rFonts w:ascii="Times New Roman" w:eastAsia="Times New Roman" w:hAnsi="Times New Roman" w:cs="Times New Roman"/>
          <w:lang w:eastAsia="de-DE"/>
        </w:rPr>
        <w:br/>
      </w:r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t xml:space="preserve">Marco </w:t>
      </w:r>
      <w:proofErr w:type="spellStart"/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t>Spitzars</w:t>
      </w:r>
      <w:proofErr w:type="spellEnd"/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t xml:space="preserve"> „</w:t>
      </w:r>
      <w:proofErr w:type="spellStart"/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t>Glue</w:t>
      </w:r>
      <w:proofErr w:type="spellEnd"/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t xml:space="preserve"> Nuggets“ sind in puncto Formen und Variationen, Schwerkraft und Materialkomposition </w:t>
      </w:r>
      <w:proofErr w:type="spellStart"/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t>Uhuereignisse</w:t>
      </w:r>
      <w:proofErr w:type="spellEnd"/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t xml:space="preserve"> der ersten Stunde.</w:t>
      </w:r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br/>
      </w:r>
      <w:r w:rsidRPr="00057CEE">
        <w:rPr>
          <w:rFonts w:ascii="open sans" w:eastAsia="Times New Roman" w:hAnsi="open sans" w:cs="open sans"/>
          <w:i/>
          <w:iCs/>
          <w:sz w:val="21"/>
          <w:szCs w:val="21"/>
          <w:lang w:eastAsia="de-DE"/>
        </w:rPr>
        <w:t xml:space="preserve">Peter </w:t>
      </w:r>
      <w:proofErr w:type="spellStart"/>
      <w:r w:rsidRPr="00057CEE">
        <w:rPr>
          <w:rFonts w:ascii="open sans" w:eastAsia="Times New Roman" w:hAnsi="open sans" w:cs="open sans"/>
          <w:i/>
          <w:iCs/>
          <w:sz w:val="21"/>
          <w:szCs w:val="21"/>
          <w:lang w:eastAsia="de-DE"/>
        </w:rPr>
        <w:t>Niedermair</w:t>
      </w:r>
      <w:proofErr w:type="spellEnd"/>
      <w:r w:rsidRPr="00057CEE">
        <w:rPr>
          <w:rFonts w:ascii="open sans" w:eastAsia="Times New Roman" w:hAnsi="open sans" w:cs="open sans"/>
          <w:i/>
          <w:iCs/>
          <w:sz w:val="21"/>
          <w:szCs w:val="21"/>
          <w:lang w:eastAsia="de-DE"/>
        </w:rPr>
        <w:t>, Kultur Zeitschrift, April 2022</w:t>
      </w:r>
      <w:r w:rsidRPr="00057CEE">
        <w:rPr>
          <w:rFonts w:ascii="Times New Roman" w:eastAsia="Times New Roman" w:hAnsi="Times New Roman" w:cs="Times New Roman"/>
          <w:lang w:eastAsia="de-DE"/>
        </w:rPr>
        <w:br/>
      </w:r>
      <w:r w:rsidRPr="00057CEE">
        <w:rPr>
          <w:rFonts w:ascii="Times New Roman" w:eastAsia="Times New Roman" w:hAnsi="Times New Roman" w:cs="Times New Roman"/>
          <w:lang w:eastAsia="de-DE"/>
        </w:rPr>
        <w:br/>
      </w:r>
      <w:r w:rsidRPr="00057CEE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2. Der Künstler Marco </w:t>
      </w:r>
      <w:proofErr w:type="spellStart"/>
      <w:r w:rsidRPr="00057CEE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Spitzar</w:t>
      </w:r>
      <w:proofErr w:type="spellEnd"/>
      <w:r w:rsidRPr="00057CEE">
        <w:rPr>
          <w:rFonts w:ascii="Times New Roman" w:eastAsia="Times New Roman" w:hAnsi="Times New Roman" w:cs="Times New Roman"/>
          <w:lang w:eastAsia="de-DE"/>
        </w:rPr>
        <w:br/>
      </w:r>
      <w:r w:rsidRPr="00057CEE">
        <w:rPr>
          <w:rFonts w:ascii="Times New Roman" w:eastAsia="Times New Roman" w:hAnsi="Times New Roman" w:cs="Times New Roman"/>
          <w:lang w:eastAsia="de-DE"/>
        </w:rPr>
        <w:br/>
      </w:r>
      <w:r w:rsidRPr="00057CEE">
        <w:rPr>
          <w:rFonts w:ascii="open sans" w:eastAsia="Times New Roman" w:hAnsi="open sans" w:cs="open sans"/>
          <w:b/>
          <w:bCs/>
          <w:sz w:val="21"/>
          <w:szCs w:val="21"/>
          <w:lang w:eastAsia="de-DE"/>
        </w:rPr>
        <w:t>Lebenslauf</w:t>
      </w:r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br/>
        <w:t xml:space="preserve">Marco </w:t>
      </w:r>
      <w:proofErr w:type="spellStart"/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t>Spitzar</w:t>
      </w:r>
      <w:proofErr w:type="spellEnd"/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t xml:space="preserve"> ist 1964 in Osnabrück in Norddeutschland geboren und in den 70ziger Jahren mit seinen Eltern nach Bludenz in Vorarlberg gezogen. Die Textilindustrie, im Besonderen </w:t>
      </w:r>
      <w:proofErr w:type="spellStart"/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t>Getzner</w:t>
      </w:r>
      <w:proofErr w:type="spellEnd"/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t xml:space="preserve"> Textil war der Grund dafür, dass sein Vater den Lebensmittelpunkt nach Vorarlberg verlegte. Marco </w:t>
      </w:r>
      <w:proofErr w:type="spellStart"/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t>Spitzar</w:t>
      </w:r>
      <w:proofErr w:type="spellEnd"/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t xml:space="preserve"> besuchte die Kunstgewerbeschule in Graz und danach die Akademie der Bildenden Künste in Wien in der Meisterklasse für Bildhauerei bei Bruno </w:t>
      </w:r>
      <w:proofErr w:type="spellStart"/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t>Gironcoli</w:t>
      </w:r>
      <w:proofErr w:type="spellEnd"/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t>.</w:t>
      </w:r>
      <w:r w:rsidRPr="00057CEE">
        <w:rPr>
          <w:rFonts w:ascii="Times New Roman" w:eastAsia="Times New Roman" w:hAnsi="Times New Roman" w:cs="Times New Roman"/>
          <w:lang w:eastAsia="de-DE"/>
        </w:rPr>
        <w:br/>
      </w:r>
      <w:r w:rsidRPr="00057CEE">
        <w:rPr>
          <w:rFonts w:ascii="Times New Roman" w:eastAsia="Times New Roman" w:hAnsi="Times New Roman" w:cs="Times New Roman"/>
          <w:lang w:eastAsia="de-DE"/>
        </w:rPr>
        <w:br/>
      </w:r>
      <w:r w:rsidRPr="00057CEE">
        <w:rPr>
          <w:rFonts w:ascii="Times New Roman" w:eastAsia="Times New Roman" w:hAnsi="Times New Roman" w:cs="Times New Roman"/>
          <w:lang w:eastAsia="de-DE"/>
        </w:rPr>
        <w:br/>
      </w:r>
      <w:r w:rsidRPr="00057CEE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3. Kontakte</w:t>
      </w:r>
      <w:r w:rsidRPr="00057CEE">
        <w:rPr>
          <w:rFonts w:ascii="Times New Roman" w:eastAsia="Times New Roman" w:hAnsi="Times New Roman" w:cs="Times New Roman"/>
          <w:lang w:eastAsia="de-DE"/>
        </w:rPr>
        <w:br/>
      </w:r>
      <w:r w:rsidRPr="00057CEE">
        <w:rPr>
          <w:rFonts w:ascii="Times New Roman" w:eastAsia="Times New Roman" w:hAnsi="Times New Roman" w:cs="Times New Roman"/>
          <w:lang w:eastAsia="de-DE"/>
        </w:rPr>
        <w:br/>
      </w:r>
      <w:r w:rsidRPr="00057CEE">
        <w:rPr>
          <w:rFonts w:ascii="open sans" w:eastAsia="Times New Roman" w:hAnsi="open sans" w:cs="open sans"/>
          <w:b/>
          <w:bCs/>
          <w:sz w:val="21"/>
          <w:szCs w:val="21"/>
          <w:lang w:eastAsia="de-DE"/>
        </w:rPr>
        <w:t xml:space="preserve">Marco </w:t>
      </w:r>
      <w:proofErr w:type="spellStart"/>
      <w:r w:rsidRPr="00057CEE">
        <w:rPr>
          <w:rFonts w:ascii="open sans" w:eastAsia="Times New Roman" w:hAnsi="open sans" w:cs="open sans"/>
          <w:b/>
          <w:bCs/>
          <w:sz w:val="21"/>
          <w:szCs w:val="21"/>
          <w:lang w:eastAsia="de-DE"/>
        </w:rPr>
        <w:t>Spitzar</w:t>
      </w:r>
      <w:proofErr w:type="spellEnd"/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br/>
        <w:t>www.marcospitzar.com | info@marcospitzar.com | +43 664 183 8637</w:t>
      </w:r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br/>
      </w:r>
      <w:r w:rsidRPr="00057CEE">
        <w:rPr>
          <w:rFonts w:ascii="open sans" w:eastAsia="Times New Roman" w:hAnsi="open sans" w:cs="open sans"/>
          <w:b/>
          <w:bCs/>
          <w:sz w:val="21"/>
          <w:szCs w:val="21"/>
          <w:lang w:eastAsia="de-DE"/>
        </w:rPr>
        <w:t xml:space="preserve">Anita Greber </w:t>
      </w:r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t>(Pressekontakt)</w:t>
      </w:r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br/>
        <w:t>www.studio-spitzar.com | a.greber@studio-spitzar.com | +43 664 88 939373</w:t>
      </w:r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br/>
      </w:r>
      <w:r w:rsidRPr="00057CEE">
        <w:rPr>
          <w:rFonts w:ascii="open sans" w:eastAsia="Times New Roman" w:hAnsi="open sans" w:cs="open sans"/>
          <w:b/>
          <w:bCs/>
          <w:sz w:val="21"/>
          <w:szCs w:val="21"/>
          <w:lang w:eastAsia="de-DE"/>
        </w:rPr>
        <w:t xml:space="preserve">Andrea </w:t>
      </w:r>
      <w:proofErr w:type="spellStart"/>
      <w:r w:rsidRPr="00057CEE">
        <w:rPr>
          <w:rFonts w:ascii="open sans" w:eastAsia="Times New Roman" w:hAnsi="open sans" w:cs="open sans"/>
          <w:b/>
          <w:bCs/>
          <w:sz w:val="21"/>
          <w:szCs w:val="21"/>
          <w:lang w:eastAsia="de-DE"/>
        </w:rPr>
        <w:t>Miesgang</w:t>
      </w:r>
      <w:proofErr w:type="spellEnd"/>
      <w:r w:rsidRPr="00057CEE">
        <w:rPr>
          <w:rFonts w:ascii="open sans" w:eastAsia="Times New Roman" w:hAnsi="open sans" w:cs="open sans"/>
          <w:b/>
          <w:bCs/>
          <w:sz w:val="21"/>
          <w:szCs w:val="21"/>
          <w:lang w:eastAsia="de-DE"/>
        </w:rPr>
        <w:t> </w:t>
      </w:r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t>(Galeristin)</w:t>
      </w:r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br/>
        <w:t>www.galeriepunktz.at| galerie.z@chello.at | +43 650 648 20 20</w:t>
      </w:r>
      <w:r w:rsidRPr="00057CEE">
        <w:rPr>
          <w:rFonts w:ascii="Times New Roman" w:eastAsia="Times New Roman" w:hAnsi="Times New Roman" w:cs="Times New Roman"/>
          <w:lang w:eastAsia="de-DE"/>
        </w:rPr>
        <w:br/>
      </w:r>
      <w:r w:rsidRPr="00057CEE">
        <w:rPr>
          <w:rFonts w:ascii="Times New Roman" w:eastAsia="Times New Roman" w:hAnsi="Times New Roman" w:cs="Times New Roman"/>
          <w:lang w:eastAsia="de-DE"/>
        </w:rPr>
        <w:br/>
      </w:r>
      <w:r w:rsidRPr="00057CEE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4. Allfälliges</w:t>
      </w:r>
      <w:r w:rsidRPr="00057CEE">
        <w:rPr>
          <w:rFonts w:ascii="Times New Roman" w:eastAsia="Times New Roman" w:hAnsi="Times New Roman" w:cs="Times New Roman"/>
          <w:lang w:eastAsia="de-DE"/>
        </w:rPr>
        <w:br/>
      </w:r>
      <w:r w:rsidRPr="00057CEE">
        <w:rPr>
          <w:rFonts w:ascii="Times New Roman" w:eastAsia="Times New Roman" w:hAnsi="Times New Roman" w:cs="Times New Roman"/>
          <w:lang w:eastAsia="de-DE"/>
        </w:rPr>
        <w:br/>
      </w:r>
      <w:r w:rsidRPr="00057CEE">
        <w:rPr>
          <w:rFonts w:ascii="open sans" w:eastAsia="Times New Roman" w:hAnsi="open sans" w:cs="open sans"/>
          <w:sz w:val="21"/>
          <w:szCs w:val="21"/>
          <w:lang w:eastAsia="de-DE"/>
        </w:rPr>
        <w:t>Allfällige Kosten sind bitte im Vorfeld mit dem Pressekontakt (Anita Greber) abzustimmen.</w:t>
      </w:r>
    </w:p>
    <w:p w:rsidR="00996088" w:rsidRDefault="00996088"/>
    <w:sectPr w:rsidR="00996088" w:rsidSect="00123D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EE"/>
    <w:rsid w:val="00057CEE"/>
    <w:rsid w:val="00123D9B"/>
    <w:rsid w:val="009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2E4D98"/>
  <w15:chartTrackingRefBased/>
  <w15:docId w15:val="{11A62AAE-B7F3-1846-8F3D-0C0BFCA9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57C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7CE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057CEE"/>
    <w:rPr>
      <w:b/>
      <w:bCs/>
    </w:rPr>
  </w:style>
  <w:style w:type="character" w:styleId="Hervorhebung">
    <w:name w:val="Emphasis"/>
    <w:basedOn w:val="Absatz-Standardschriftart"/>
    <w:uiPriority w:val="20"/>
    <w:qFormat/>
    <w:rsid w:val="00057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Spitzar</dc:creator>
  <cp:keywords/>
  <dc:description/>
  <cp:lastModifiedBy>Marco Spitzar</cp:lastModifiedBy>
  <cp:revision>1</cp:revision>
  <dcterms:created xsi:type="dcterms:W3CDTF">2022-04-12T06:18:00Z</dcterms:created>
  <dcterms:modified xsi:type="dcterms:W3CDTF">2022-04-12T06:19:00Z</dcterms:modified>
</cp:coreProperties>
</file>